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28" w:rsidRDefault="007E685A" w:rsidP="007E685A">
      <w:pPr>
        <w:pStyle w:val="NoSpacing"/>
      </w:pPr>
      <w:r>
        <w:t>3675 Flint Road</w:t>
      </w:r>
      <w:bookmarkStart w:id="0" w:name="_GoBack"/>
      <w:bookmarkEnd w:id="0"/>
    </w:p>
    <w:p w:rsidR="007E685A" w:rsidRDefault="007E685A" w:rsidP="007E685A">
      <w:pPr>
        <w:pStyle w:val="NoSpacing"/>
      </w:pPr>
      <w:r>
        <w:t>Stanley, NY</w:t>
      </w:r>
    </w:p>
    <w:p w:rsidR="007E685A" w:rsidRDefault="007E685A" w:rsidP="007E685A">
      <w:pPr>
        <w:pStyle w:val="NoSpacing"/>
      </w:pPr>
    </w:p>
    <w:p w:rsidR="007E685A" w:rsidRDefault="007E685A" w:rsidP="007E685A">
      <w:pPr>
        <w:pStyle w:val="NoSpacing"/>
      </w:pPr>
      <w:r>
        <w:t>June 21, 2016</w:t>
      </w:r>
    </w:p>
    <w:p w:rsidR="007E685A" w:rsidRDefault="007E685A" w:rsidP="007E685A">
      <w:pPr>
        <w:pStyle w:val="NoSpacing"/>
      </w:pPr>
    </w:p>
    <w:p w:rsidR="007E685A" w:rsidRDefault="007E685A" w:rsidP="007E685A">
      <w:pPr>
        <w:pStyle w:val="NoSpacing"/>
      </w:pPr>
      <w:r>
        <w:t>The regular meeting of the Seneca Town Board was called to order at 7:30 pm by Supervisor Andrew Wickham.  Also present were:</w:t>
      </w:r>
    </w:p>
    <w:p w:rsidR="007E685A" w:rsidRDefault="007E685A" w:rsidP="007E685A">
      <w:pPr>
        <w:pStyle w:val="NoSpacing"/>
      </w:pPr>
      <w:r>
        <w:t>Charles Smith, Councilman</w:t>
      </w:r>
      <w:r>
        <w:tab/>
      </w:r>
      <w:r>
        <w:tab/>
      </w:r>
      <w:r>
        <w:tab/>
        <w:t>Jason Mosher, Councilman</w:t>
      </w:r>
    </w:p>
    <w:p w:rsidR="007E685A" w:rsidRDefault="007E685A" w:rsidP="007E685A">
      <w:pPr>
        <w:pStyle w:val="NoSpacing"/>
      </w:pPr>
      <w:r>
        <w:t>James Malyj, Councilman</w:t>
      </w:r>
      <w:r>
        <w:tab/>
      </w:r>
      <w:r>
        <w:tab/>
      </w:r>
      <w:r>
        <w:tab/>
        <w:t>Terri Quartaro, Town Clerk</w:t>
      </w:r>
    </w:p>
    <w:p w:rsidR="007E685A" w:rsidRDefault="007E685A" w:rsidP="007E685A">
      <w:pPr>
        <w:pStyle w:val="NoSpacing"/>
      </w:pPr>
      <w:r>
        <w:t>Shana Jo Hilton, Assessor</w:t>
      </w:r>
      <w:r>
        <w:tab/>
      </w:r>
      <w:r>
        <w:tab/>
      </w:r>
      <w:r>
        <w:tab/>
        <w:t>Jerry Hoover, CEO</w:t>
      </w:r>
    </w:p>
    <w:p w:rsidR="007E685A" w:rsidRDefault="007E685A" w:rsidP="007E685A">
      <w:pPr>
        <w:pStyle w:val="NoSpacing"/>
      </w:pPr>
      <w:r>
        <w:t>Rick Allison, Highway Supt.</w:t>
      </w:r>
      <w:r>
        <w:tab/>
      </w:r>
      <w:r>
        <w:tab/>
      </w:r>
      <w:r>
        <w:tab/>
        <w:t>Jim Lawson, Water Supt.</w:t>
      </w:r>
    </w:p>
    <w:p w:rsidR="007E685A" w:rsidRDefault="007E685A" w:rsidP="007E685A">
      <w:pPr>
        <w:pStyle w:val="NoSpacing"/>
      </w:pPr>
      <w:r>
        <w:t>Councilman Howard Keeney was declared necessarily absent.</w:t>
      </w:r>
    </w:p>
    <w:p w:rsidR="007E685A" w:rsidRDefault="007E685A" w:rsidP="007E685A">
      <w:pPr>
        <w:pStyle w:val="NoSpacing"/>
      </w:pPr>
    </w:p>
    <w:p w:rsidR="007E685A" w:rsidRDefault="007E685A" w:rsidP="007E685A">
      <w:pPr>
        <w:pStyle w:val="NoSpacing"/>
      </w:pPr>
      <w:r>
        <w:t>Supervisor Wickham led the pledge of allegiance and dispensed with the roll call.  The agenda was approved on motion of Councilman Smith, seconded by Councilman Mosher</w:t>
      </w:r>
      <w:r w:rsidR="00410D13">
        <w:t>.  Supervisor Wickham added an executive session at the end of the meeting and the agenda, as amended, was approved on motion of Councilman Smith, seconded by Councilman Mosher and carried unanimously.  Privilege of the floor was offered but no one wished to speak at this time.</w:t>
      </w:r>
    </w:p>
    <w:p w:rsidR="00410D13" w:rsidRDefault="00410D13" w:rsidP="007E685A">
      <w:pPr>
        <w:pStyle w:val="NoSpacing"/>
      </w:pPr>
    </w:p>
    <w:p w:rsidR="00410D13" w:rsidRDefault="00410D13" w:rsidP="007E685A">
      <w:pPr>
        <w:pStyle w:val="NoSpacing"/>
      </w:pPr>
      <w:r>
        <w:t>Supervisor Wickham reported</w:t>
      </w:r>
      <w:r w:rsidR="001A0557">
        <w:t xml:space="preserve"> that the state has decided there are funds available for bridge replacements on Ferguson Road and Old Mill Road in 2017.  He also researched that family cemeteries on private property are not required to be maintained by towns.  Also that Fred Lightfoote, Supervisor in the Town of Gorham, has written to NYS regarding repairs to Rt. 245.</w:t>
      </w:r>
    </w:p>
    <w:p w:rsidR="001A0557" w:rsidRDefault="001A0557" w:rsidP="007E685A">
      <w:pPr>
        <w:pStyle w:val="NoSpacing"/>
      </w:pPr>
    </w:p>
    <w:p w:rsidR="001A0557" w:rsidRDefault="001A0557" w:rsidP="007E685A">
      <w:pPr>
        <w:pStyle w:val="NoSpacing"/>
      </w:pPr>
      <w:r>
        <w:t>The minutes of the last board meeting were approved on motion of Councilman Smith, seconded by Councilman Malyj and carried unanimously.</w:t>
      </w:r>
    </w:p>
    <w:p w:rsidR="001A0557" w:rsidRDefault="001A0557" w:rsidP="007E685A">
      <w:pPr>
        <w:pStyle w:val="NoSpacing"/>
      </w:pPr>
    </w:p>
    <w:p w:rsidR="001A0557" w:rsidRDefault="001A0557" w:rsidP="007E685A">
      <w:pPr>
        <w:pStyle w:val="NoSpacing"/>
      </w:pPr>
      <w:r>
        <w:t>Supervisor Wickham then mentioned the following communications that were received:</w:t>
      </w:r>
    </w:p>
    <w:p w:rsidR="001A0557" w:rsidRDefault="001A0557" w:rsidP="001A0557">
      <w:pPr>
        <w:pStyle w:val="NoSpacing"/>
        <w:numPr>
          <w:ilvl w:val="0"/>
          <w:numId w:val="1"/>
        </w:numPr>
      </w:pPr>
      <w:r>
        <w:t xml:space="preserve"> Thompson Foundation Report on Giving 2015</w:t>
      </w:r>
    </w:p>
    <w:p w:rsidR="001A0557" w:rsidRDefault="001A0557" w:rsidP="001A0557">
      <w:pPr>
        <w:pStyle w:val="NoSpacing"/>
        <w:numPr>
          <w:ilvl w:val="0"/>
          <w:numId w:val="1"/>
        </w:numPr>
      </w:pPr>
      <w:r>
        <w:t>Inside Dirt newsletter</w:t>
      </w:r>
    </w:p>
    <w:p w:rsidR="001A0557" w:rsidRDefault="001A0557" w:rsidP="001A0557">
      <w:pPr>
        <w:pStyle w:val="NoSpacing"/>
        <w:numPr>
          <w:ilvl w:val="0"/>
          <w:numId w:val="1"/>
        </w:numPr>
      </w:pPr>
      <w:r>
        <w:t>Assoc of Towns newsletter</w:t>
      </w:r>
    </w:p>
    <w:p w:rsidR="001A0557" w:rsidRDefault="001A0557" w:rsidP="001A0557">
      <w:pPr>
        <w:pStyle w:val="NoSpacing"/>
        <w:numPr>
          <w:ilvl w:val="0"/>
          <w:numId w:val="1"/>
        </w:numPr>
      </w:pPr>
      <w:r>
        <w:t>Letter from Spectrum (formerly Time Warner Cable)</w:t>
      </w:r>
    </w:p>
    <w:p w:rsidR="001A0557" w:rsidRDefault="001A0557" w:rsidP="001A0557">
      <w:pPr>
        <w:pStyle w:val="NoSpacing"/>
        <w:numPr>
          <w:ilvl w:val="0"/>
          <w:numId w:val="1"/>
        </w:numPr>
      </w:pPr>
      <w:r>
        <w:t>NYS GFOA Summer Seminar in Batavia on July 14</w:t>
      </w:r>
    </w:p>
    <w:p w:rsidR="001A0557" w:rsidRDefault="001A0557" w:rsidP="001A0557">
      <w:pPr>
        <w:pStyle w:val="NoSpacing"/>
        <w:numPr>
          <w:ilvl w:val="0"/>
          <w:numId w:val="1"/>
        </w:numPr>
      </w:pPr>
      <w:r>
        <w:t>NYS ORPTS notice of tentative equalization rate at 100%</w:t>
      </w:r>
    </w:p>
    <w:p w:rsidR="001A0557" w:rsidRDefault="001A0557" w:rsidP="001A0557">
      <w:pPr>
        <w:pStyle w:val="NoSpacing"/>
      </w:pPr>
    </w:p>
    <w:p w:rsidR="001A0557" w:rsidRDefault="001A0557" w:rsidP="001A0557">
      <w:pPr>
        <w:pStyle w:val="NoSpacing"/>
      </w:pPr>
      <w:r>
        <w:t>Written reports were submitted by the highway superintendent, water superintendent, CEO, assessor and historian and are on file.  Matt East, from Casella, reported construction is proceeding well.</w:t>
      </w:r>
    </w:p>
    <w:p w:rsidR="001A0557" w:rsidRDefault="001A0557" w:rsidP="001A0557">
      <w:pPr>
        <w:pStyle w:val="NoSpacing"/>
      </w:pPr>
    </w:p>
    <w:p w:rsidR="001A0557" w:rsidRDefault="001A0557" w:rsidP="001A0557">
      <w:pPr>
        <w:pStyle w:val="NoSpacing"/>
      </w:pPr>
      <w:r>
        <w:t>WARRANTS</w:t>
      </w:r>
    </w:p>
    <w:p w:rsidR="001A0557" w:rsidRDefault="001A0557" w:rsidP="001A0557">
      <w:pPr>
        <w:pStyle w:val="NoSpacing"/>
        <w:numPr>
          <w:ilvl w:val="0"/>
          <w:numId w:val="1"/>
        </w:numPr>
      </w:pPr>
      <w:r>
        <w:t xml:space="preserve"> Sewer, claim #320, in the amount of $.26</w:t>
      </w:r>
    </w:p>
    <w:p w:rsidR="001A0557" w:rsidRDefault="001A0557" w:rsidP="001A0557">
      <w:pPr>
        <w:pStyle w:val="NoSpacing"/>
        <w:numPr>
          <w:ilvl w:val="0"/>
          <w:numId w:val="1"/>
        </w:numPr>
      </w:pPr>
      <w:r>
        <w:t>General, claims #258-299 in the amount of $47,726.82</w:t>
      </w:r>
    </w:p>
    <w:p w:rsidR="001A0557" w:rsidRDefault="001A0557" w:rsidP="001A0557">
      <w:pPr>
        <w:pStyle w:val="NoSpacing"/>
        <w:numPr>
          <w:ilvl w:val="0"/>
          <w:numId w:val="1"/>
        </w:numPr>
      </w:pPr>
      <w:r>
        <w:t>Highway, claims #300-317 in the amount of $72,599.88</w:t>
      </w:r>
    </w:p>
    <w:p w:rsidR="001A0557" w:rsidRDefault="001A0557" w:rsidP="001A0557">
      <w:pPr>
        <w:pStyle w:val="NoSpacing"/>
        <w:numPr>
          <w:ilvl w:val="0"/>
          <w:numId w:val="1"/>
        </w:numPr>
      </w:pPr>
      <w:r>
        <w:t>Water, claims #78-91 in the amount of $15,043.17</w:t>
      </w:r>
    </w:p>
    <w:p w:rsidR="001A0557" w:rsidRDefault="001A0557" w:rsidP="001A0557">
      <w:pPr>
        <w:pStyle w:val="NoSpacing"/>
        <w:numPr>
          <w:ilvl w:val="0"/>
          <w:numId w:val="1"/>
        </w:numPr>
      </w:pPr>
      <w:r>
        <w:t>T &amp; A, claims #38-49 in the amount of $4,490.06</w:t>
      </w:r>
    </w:p>
    <w:p w:rsidR="001A0557" w:rsidRDefault="00C3758C" w:rsidP="001A0557">
      <w:pPr>
        <w:pStyle w:val="NoSpacing"/>
        <w:numPr>
          <w:ilvl w:val="0"/>
          <w:numId w:val="1"/>
        </w:numPr>
      </w:pPr>
      <w:r>
        <w:t>Hall lights, claims #318&amp;319 in the amount of $334.04</w:t>
      </w:r>
    </w:p>
    <w:p w:rsidR="00C3758C" w:rsidRDefault="00C3758C" w:rsidP="001A0557">
      <w:pPr>
        <w:pStyle w:val="NoSpacing"/>
        <w:numPr>
          <w:ilvl w:val="0"/>
          <w:numId w:val="1"/>
        </w:numPr>
      </w:pPr>
      <w:r>
        <w:t>Stanley lights, claims #318&amp;319 in the amount of $309.21</w:t>
      </w:r>
    </w:p>
    <w:p w:rsidR="00C3758C" w:rsidRDefault="00C3758C" w:rsidP="001A0557">
      <w:pPr>
        <w:pStyle w:val="NoSpacing"/>
        <w:numPr>
          <w:ilvl w:val="0"/>
          <w:numId w:val="1"/>
        </w:numPr>
      </w:pPr>
      <w:r>
        <w:t>Seneca Castle lights, claims #318&amp;319 in the amount of $260.51</w:t>
      </w:r>
    </w:p>
    <w:p w:rsidR="00593B29" w:rsidRDefault="00593B29" w:rsidP="00C3758C">
      <w:pPr>
        <w:pStyle w:val="NoSpacing"/>
        <w:ind w:left="360"/>
      </w:pPr>
    </w:p>
    <w:p w:rsidR="00593B29" w:rsidRDefault="00593B29" w:rsidP="00C3758C">
      <w:pPr>
        <w:pStyle w:val="NoSpacing"/>
        <w:ind w:left="360"/>
      </w:pPr>
      <w:r>
        <w:lastRenderedPageBreak/>
        <w:t>-2- June 21, 2016</w:t>
      </w:r>
    </w:p>
    <w:p w:rsidR="00593B29" w:rsidRDefault="00593B29" w:rsidP="00C3758C">
      <w:pPr>
        <w:pStyle w:val="NoSpacing"/>
        <w:ind w:left="360"/>
      </w:pPr>
    </w:p>
    <w:p w:rsidR="00C3758C" w:rsidRDefault="00C3758C" w:rsidP="00C3758C">
      <w:pPr>
        <w:pStyle w:val="NoSpacing"/>
        <w:ind w:left="360"/>
      </w:pPr>
      <w:r>
        <w:t>Town Clerk’s, CEO’s and Supervisor’s monthly reports were approved on motion of Councilman Mosher, seconded by Councilman Malyj and all carried unanimously.</w:t>
      </w:r>
    </w:p>
    <w:p w:rsidR="00C3758C" w:rsidRDefault="00C3758C" w:rsidP="00C3758C">
      <w:pPr>
        <w:pStyle w:val="NoSpacing"/>
        <w:ind w:left="360"/>
      </w:pPr>
    </w:p>
    <w:p w:rsidR="00C3758C" w:rsidRDefault="00C3758C" w:rsidP="00C3758C">
      <w:pPr>
        <w:pStyle w:val="NoSpacing"/>
        <w:ind w:left="360"/>
      </w:pPr>
      <w:r>
        <w:t>RES #35-16 Standard Workday Report was approved on motion of Councilman Smith, seconded by Councilman Mosher and carried unanimously.</w:t>
      </w:r>
    </w:p>
    <w:p w:rsidR="00C3758C" w:rsidRDefault="00C3758C" w:rsidP="00C3758C">
      <w:pPr>
        <w:pStyle w:val="NoSpacing"/>
        <w:ind w:left="360"/>
      </w:pPr>
    </w:p>
    <w:p w:rsidR="00C3758C" w:rsidRDefault="00C3758C" w:rsidP="00C3758C">
      <w:pPr>
        <w:pStyle w:val="NoSpacing"/>
        <w:ind w:left="360"/>
      </w:pPr>
      <w:r>
        <w:t>An easement for the new water line from the County on property at the landfill was approved on motion of Councilman Mosher, seconded by Councilman Malyj and carried unanimously.</w:t>
      </w:r>
    </w:p>
    <w:p w:rsidR="00C3758C" w:rsidRDefault="00C3758C" w:rsidP="00C3758C">
      <w:pPr>
        <w:pStyle w:val="NoSpacing"/>
        <w:ind w:left="360"/>
      </w:pPr>
    </w:p>
    <w:p w:rsidR="00C3758C" w:rsidRDefault="00C3758C" w:rsidP="00C3758C">
      <w:pPr>
        <w:pStyle w:val="NoSpacing"/>
        <w:ind w:left="360"/>
      </w:pPr>
      <w:r>
        <w:t xml:space="preserve">RES #36-16 Release of right of way and easement for the old water line was approved on motion </w:t>
      </w:r>
      <w:r w:rsidR="00593B29">
        <w:t>of Councilman</w:t>
      </w:r>
      <w:r>
        <w:t xml:space="preserve"> Mosher, seconded by Councilman Smith and carried unanimously.</w:t>
      </w:r>
    </w:p>
    <w:p w:rsidR="00C3758C" w:rsidRDefault="00C3758C" w:rsidP="00C3758C">
      <w:pPr>
        <w:pStyle w:val="NoSpacing"/>
        <w:ind w:left="360"/>
      </w:pPr>
    </w:p>
    <w:p w:rsidR="00C3758C" w:rsidRDefault="00C3758C" w:rsidP="00C3758C">
      <w:pPr>
        <w:pStyle w:val="NoSpacing"/>
        <w:ind w:left="360"/>
      </w:pPr>
      <w:r>
        <w:t>The 2016 mowing contract with the county is remaining at the same price.  This was approved on motion of Councilman Malyj, seconded by Councilman Smith and carried unanimously.</w:t>
      </w:r>
    </w:p>
    <w:p w:rsidR="00C3758C" w:rsidRDefault="00C3758C" w:rsidP="00C3758C">
      <w:pPr>
        <w:pStyle w:val="NoSpacing"/>
        <w:ind w:left="360"/>
      </w:pPr>
    </w:p>
    <w:p w:rsidR="00C3758C" w:rsidRDefault="00C3758C" w:rsidP="00C3758C">
      <w:pPr>
        <w:pStyle w:val="NoSpacing"/>
        <w:ind w:left="360"/>
      </w:pPr>
      <w:r>
        <w:t>RES #37-16 Declare Town owned real estate as surplus in Stanley.  This was approved on motion of Councilman Smith, seconded by Councilman Malyj and carried unanimously.</w:t>
      </w:r>
    </w:p>
    <w:p w:rsidR="00C3758C" w:rsidRDefault="00C3758C" w:rsidP="00C3758C">
      <w:pPr>
        <w:pStyle w:val="NoSpacing"/>
        <w:ind w:left="360"/>
      </w:pPr>
    </w:p>
    <w:p w:rsidR="00C3758C" w:rsidRDefault="00C3758C" w:rsidP="00C3758C">
      <w:pPr>
        <w:pStyle w:val="NoSpacing"/>
        <w:ind w:left="360"/>
      </w:pPr>
      <w:r>
        <w:t>A motion to enter into executive session to discuss the sale of the surplus property was offered by Councilman Smith at 8:10 pm, seconded by Councilman Mosher and carried unanimously.  No action is expected to be taken.  A motion to end the executive session was offered by Councilman Smith at 8:37, seconded by Councilman Mosher and carried unanimously.  The regular meeting was adjourned at 8:38 on motion of Councilman Smith, seconded by Councilman Malyj</w:t>
      </w:r>
      <w:r w:rsidR="00F50DA4">
        <w:t xml:space="preserve"> and carried unanimously.</w:t>
      </w:r>
    </w:p>
    <w:p w:rsidR="00F50DA4" w:rsidRDefault="00F50DA4" w:rsidP="00C3758C">
      <w:pPr>
        <w:pStyle w:val="NoSpacing"/>
        <w:ind w:left="360"/>
      </w:pPr>
    </w:p>
    <w:p w:rsidR="00F50DA4" w:rsidRDefault="00F50DA4" w:rsidP="00C3758C">
      <w:pPr>
        <w:pStyle w:val="NoSpacing"/>
        <w:ind w:left="360"/>
      </w:pPr>
    </w:p>
    <w:p w:rsidR="00F50DA4" w:rsidRDefault="00F50DA4" w:rsidP="00C3758C">
      <w:pPr>
        <w:pStyle w:val="NoSpacing"/>
        <w:ind w:left="360"/>
      </w:pPr>
    </w:p>
    <w:p w:rsidR="00F50DA4" w:rsidRDefault="00F50DA4" w:rsidP="00C3758C">
      <w:pPr>
        <w:pStyle w:val="NoSpacing"/>
        <w:ind w:left="360"/>
      </w:pPr>
      <w:r>
        <w:t>Terri Quartaro</w:t>
      </w:r>
    </w:p>
    <w:p w:rsidR="00F50DA4" w:rsidRDefault="00F50DA4" w:rsidP="00C3758C">
      <w:pPr>
        <w:pStyle w:val="NoSpacing"/>
        <w:ind w:left="360"/>
      </w:pPr>
      <w:r>
        <w:t>Seneca Town Clerk</w:t>
      </w:r>
    </w:p>
    <w:sectPr w:rsidR="00F5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3472"/>
    <w:multiLevelType w:val="hybridMultilevel"/>
    <w:tmpl w:val="10F041F6"/>
    <w:lvl w:ilvl="0" w:tplc="151E7DB6">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5A"/>
    <w:rsid w:val="001A0557"/>
    <w:rsid w:val="00410D13"/>
    <w:rsid w:val="00555528"/>
    <w:rsid w:val="00593B29"/>
    <w:rsid w:val="007E685A"/>
    <w:rsid w:val="00C3758C"/>
    <w:rsid w:val="00F5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8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3</cp:revision>
  <dcterms:created xsi:type="dcterms:W3CDTF">2016-07-13T12:25:00Z</dcterms:created>
  <dcterms:modified xsi:type="dcterms:W3CDTF">2016-07-13T12:59:00Z</dcterms:modified>
</cp:coreProperties>
</file>